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DBD" w:rsidRPr="003232B7" w:rsidRDefault="00997DBD" w:rsidP="00997DBD">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Pr>
          <w:rFonts w:ascii="Arial" w:eastAsiaTheme="minorEastAsia" w:hAnsi="Arial" w:cs="Arial" w:hint="eastAsia"/>
          <w:b/>
          <w:bCs/>
          <w:sz w:val="24"/>
          <w:lang w:eastAsia="zh-CN"/>
        </w:rPr>
        <w:t>7308</w:t>
      </w:r>
    </w:p>
    <w:p w:rsidR="00997DBD" w:rsidRDefault="00997DBD" w:rsidP="00997DBD">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bookmarkEnd w:id="0"/>
      <w:bookmarkEnd w:id="1"/>
      <w:bookmarkEnd w:id="2"/>
    </w:p>
    <w:p w:rsidR="00FB501F" w:rsidRPr="00997DBD"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w:t>
      </w:r>
      <w:r w:rsidR="00C53A3A" w:rsidRPr="007E13DD">
        <w:rPr>
          <w:rFonts w:ascii="Arial" w:hAnsi="Arial" w:cs="Arial"/>
          <w:b/>
          <w:bCs/>
        </w:rPr>
        <w:t>50</w:t>
      </w:r>
      <w:r w:rsidR="00C53A3A">
        <w:rPr>
          <w:rFonts w:ascii="Arial" w:eastAsia="宋体" w:hAnsi="Arial" w:cs="Arial" w:hint="eastAsia"/>
          <w:b/>
          <w:bCs/>
          <w:lang w:eastAsia="zh-CN"/>
        </w:rPr>
        <w:t>1</w:t>
      </w:r>
      <w:r w:rsidR="007E13DD" w:rsidRPr="007E13DD">
        <w:rPr>
          <w:rFonts w:ascii="Arial" w:hAnsi="Arial" w:cs="Arial"/>
          <w:b/>
          <w:bCs/>
        </w:rPr>
        <w:t xml:space="preserve">: </w:t>
      </w:r>
      <w:bookmarkEnd w:id="3"/>
      <w:bookmarkEnd w:id="4"/>
      <w:r w:rsidR="00925724">
        <w:rPr>
          <w:rFonts w:ascii="Arial" w:eastAsiaTheme="minorEastAsia" w:hAnsi="Arial" w:cs="Arial" w:hint="eastAsia"/>
          <w:b/>
          <w:bCs/>
          <w:lang w:eastAsia="zh-CN"/>
        </w:rPr>
        <w:t xml:space="preserve">N2 Context release for RRC </w:t>
      </w:r>
      <w:r w:rsidR="00925724">
        <w:rPr>
          <w:rFonts w:ascii="Arial" w:eastAsiaTheme="minorEastAsia" w:hAnsi="Arial" w:cs="Arial"/>
          <w:b/>
          <w:bCs/>
          <w:lang w:eastAsia="zh-CN"/>
        </w:rPr>
        <w:t>inactive</w:t>
      </w:r>
      <w:r w:rsidR="00925724">
        <w:rPr>
          <w:rFonts w:ascii="Arial" w:eastAsiaTheme="minorEastAsia" w:hAnsi="Arial" w:cs="Arial" w:hint="eastAsia"/>
          <w:b/>
          <w:bCs/>
          <w:lang w:eastAsia="zh-CN"/>
        </w:rPr>
        <w:t xml:space="preserve"> UEs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bookmarkStart w:id="5" w:name="_GoBack"/>
      <w:bookmarkEnd w:id="5"/>
      <w:r w:rsidR="00651167">
        <w:rPr>
          <w:rFonts w:ascii="Arial" w:eastAsiaTheme="minorEastAsia" w:hAnsi="Arial" w:cs="Arial" w:hint="eastAsia"/>
          <w:i/>
          <w:lang w:eastAsia="zh-CN"/>
        </w:rPr>
        <w:t>release N2 context if a UE in RRC inactive moves into a non-allowed area</w:t>
      </w:r>
      <w:r w:rsidR="0028623C">
        <w:rPr>
          <w:rFonts w:ascii="Arial" w:eastAsiaTheme="minorEastAsia" w:hAnsi="Arial" w:cs="Arial" w:hint="eastAsia"/>
          <w:i/>
          <w:lang w:eastAsia="zh-CN"/>
        </w:rPr>
        <w:t xml:space="preserve"> or an area without support of RRC inactive</w:t>
      </w:r>
      <w:r w:rsidR="00651167">
        <w:rPr>
          <w:rFonts w:ascii="Arial" w:eastAsiaTheme="minorEastAsia" w:hAnsi="Arial" w:cs="Arial" w:hint="eastAsia"/>
          <w:i/>
          <w:lang w:eastAsia="zh-CN"/>
        </w:rPr>
        <w:t>.</w:t>
      </w:r>
    </w:p>
    <w:p w:rsidR="00FB501F" w:rsidRDefault="00FB501F" w:rsidP="004E1427">
      <w:pPr>
        <w:pStyle w:val="1"/>
        <w:numPr>
          <w:ilvl w:val="0"/>
          <w:numId w:val="5"/>
        </w:numPr>
        <w:rPr>
          <w:rFonts w:eastAsia="宋体"/>
          <w:lang w:eastAsia="zh-CN"/>
        </w:rPr>
      </w:pPr>
      <w:r>
        <w:rPr>
          <w:rFonts w:hint="eastAsia"/>
        </w:rPr>
        <w:t>Discussion</w:t>
      </w:r>
    </w:p>
    <w:p w:rsidR="00997DBD" w:rsidRDefault="00997DBD" w:rsidP="00997DBD">
      <w:pPr>
        <w:rPr>
          <w:rFonts w:eastAsiaTheme="minorEastAsia" w:hint="eastAsia"/>
          <w:lang w:val="en-US" w:eastAsia="zh-CN"/>
        </w:rPr>
      </w:pPr>
      <w:r>
        <w:rPr>
          <w:rFonts w:eastAsiaTheme="minorEastAsia" w:hint="eastAsia"/>
          <w:lang w:eastAsia="zh-CN"/>
        </w:rPr>
        <w:t xml:space="preserve">If a UE in RRC inactive state moves from an allowed area into a restricted service area, e.g. </w:t>
      </w:r>
      <w:proofErr w:type="gramStart"/>
      <w:r>
        <w:rPr>
          <w:rFonts w:eastAsiaTheme="minorEastAsia" w:hint="eastAsia"/>
          <w:lang w:eastAsia="zh-CN"/>
        </w:rPr>
        <w:t>an</w:t>
      </w:r>
      <w:proofErr w:type="gramEnd"/>
      <w:r>
        <w:rPr>
          <w:rFonts w:eastAsiaTheme="minorEastAsia" w:hint="eastAsia"/>
          <w:lang w:eastAsia="zh-CN"/>
        </w:rPr>
        <w:t xml:space="preserve"> non-allowed area, the UE </w:t>
      </w:r>
      <w:r>
        <w:rPr>
          <w:rFonts w:eastAsiaTheme="minorEastAsia" w:hint="eastAsia"/>
          <w:lang w:val="en-US" w:eastAsia="zh-CN"/>
        </w:rPr>
        <w:t xml:space="preserve">performs RLAU first. The new RAN node receiving the request will retrieve UE context from the old RAN node (Current TS 23.501 specified that </w:t>
      </w:r>
      <w:r>
        <w:rPr>
          <w:rFonts w:eastAsiaTheme="minorEastAsia"/>
          <w:lang w:val="en-US" w:eastAsia="zh-CN"/>
        </w:rPr>
        <w:t>“</w:t>
      </w:r>
      <w:r w:rsidRPr="00772006">
        <w:rPr>
          <w:i/>
        </w:rPr>
        <w:t>Mobility Restrictions for CM-IDLE state and, for CM-CONNECTED state when in RRC Inactive state are executed by the UE based on information received from the core network.</w:t>
      </w:r>
      <w:r>
        <w:rPr>
          <w:rFonts w:eastAsiaTheme="minorEastAsia"/>
          <w:lang w:val="en-US" w:eastAsia="zh-CN"/>
        </w:rPr>
        <w:t>”</w:t>
      </w:r>
      <w:r>
        <w:rPr>
          <w:rFonts w:eastAsiaTheme="minorEastAsia" w:hint="eastAsia"/>
          <w:lang w:val="en-US" w:eastAsia="zh-CN"/>
        </w:rPr>
        <w:t xml:space="preserve">, thus the old RAN node should not check the mobility restrictions but provide UE context to the new RAN node). </w:t>
      </w:r>
      <w:r>
        <w:rPr>
          <w:rFonts w:eastAsiaTheme="minorEastAsia"/>
          <w:lang w:val="en-US" w:eastAsia="zh-CN"/>
        </w:rPr>
        <w:t>W</w:t>
      </w:r>
      <w:r>
        <w:rPr>
          <w:rFonts w:eastAsiaTheme="minorEastAsia" w:hint="eastAsia"/>
          <w:lang w:val="en-US" w:eastAsia="zh-CN"/>
        </w:rPr>
        <w:t xml:space="preserve">hen the new RAN node detects that the UE is in a </w:t>
      </w:r>
      <w:r>
        <w:rPr>
          <w:rFonts w:eastAsiaTheme="minorEastAsia" w:hint="eastAsia"/>
          <w:lang w:eastAsia="zh-CN"/>
        </w:rPr>
        <w:t xml:space="preserve">restricted </w:t>
      </w:r>
      <w:r>
        <w:rPr>
          <w:rFonts w:eastAsiaTheme="minorEastAsia" w:hint="eastAsia"/>
          <w:lang w:val="en-US" w:eastAsia="zh-CN"/>
        </w:rPr>
        <w:t>service area, in order to execute mobility restrictions, the new RAN node has two choices:</w:t>
      </w:r>
    </w:p>
    <w:p w:rsidR="00997DBD" w:rsidRDefault="00997DBD" w:rsidP="00997DBD">
      <w:pPr>
        <w:rPr>
          <w:rFonts w:eastAsiaTheme="minorEastAsia" w:hint="eastAsia"/>
          <w:lang w:val="en-US" w:eastAsia="zh-CN"/>
        </w:rPr>
      </w:pPr>
      <w:r>
        <w:rPr>
          <w:rFonts w:eastAsiaTheme="minorEastAsia" w:hint="eastAsia"/>
          <w:lang w:val="en-US" w:eastAsia="zh-CN"/>
        </w:rPr>
        <w:t>1. Accepting the request, resuming all radio bearers, and initiating N2 context release procedure to kick the UE into RRC idle state; or</w:t>
      </w:r>
    </w:p>
    <w:p w:rsidR="00997DBD" w:rsidRDefault="00997DBD" w:rsidP="00997DBD">
      <w:pPr>
        <w:rPr>
          <w:rFonts w:eastAsiaTheme="minorEastAsia" w:hint="eastAsia"/>
          <w:lang w:val="en-US" w:eastAsia="zh-CN"/>
        </w:rPr>
      </w:pPr>
      <w:r>
        <w:rPr>
          <w:rFonts w:eastAsiaTheme="minorEastAsia" w:hint="eastAsia"/>
          <w:lang w:val="en-US" w:eastAsia="zh-CN"/>
        </w:rPr>
        <w:t>2. Rejecting the request and deleting the UE context, as the result, the UE will enter RRC idle state.</w:t>
      </w:r>
    </w:p>
    <w:p w:rsidR="00997DBD" w:rsidRDefault="00997DBD" w:rsidP="00997DBD">
      <w:pPr>
        <w:rPr>
          <w:rFonts w:eastAsiaTheme="minorEastAsia" w:hint="eastAsia"/>
          <w:lang w:val="en-US" w:eastAsia="zh-CN"/>
        </w:rPr>
      </w:pPr>
      <w:r>
        <w:rPr>
          <w:rFonts w:eastAsiaTheme="minorEastAsia" w:hint="eastAsia"/>
          <w:lang w:val="en-US" w:eastAsia="zh-CN"/>
        </w:rPr>
        <w:t xml:space="preserve">With option 1, the new RAN node can use existing connection resume procedure, but the problem is when the new RAN node releases the N2 context. </w:t>
      </w:r>
      <w:r>
        <w:rPr>
          <w:rFonts w:eastAsiaTheme="minorEastAsia"/>
          <w:lang w:val="en-US" w:eastAsia="zh-CN"/>
        </w:rPr>
        <w:t>I</w:t>
      </w:r>
      <w:r>
        <w:rPr>
          <w:rFonts w:eastAsiaTheme="minorEastAsia" w:hint="eastAsia"/>
          <w:lang w:val="en-US" w:eastAsia="zh-CN"/>
        </w:rPr>
        <w:t xml:space="preserve">f the new RAN node releases the N2 context immediately after connection resume procedure is completed, then when the UE </w:t>
      </w:r>
      <w:r>
        <w:rPr>
          <w:rFonts w:eastAsiaTheme="minorEastAsia"/>
          <w:lang w:val="en-US" w:eastAsia="zh-CN"/>
        </w:rPr>
        <w:t>initiate</w:t>
      </w:r>
      <w:r>
        <w:rPr>
          <w:rFonts w:eastAsiaTheme="minorEastAsia" w:hint="eastAsia"/>
          <w:lang w:val="en-US" w:eastAsia="zh-CN"/>
        </w:rPr>
        <w:t>s registration update procedure, the RRC connection needs to be re-established.</w:t>
      </w:r>
    </w:p>
    <w:p w:rsidR="00997DBD" w:rsidRDefault="00997DBD" w:rsidP="00997DBD">
      <w:pPr>
        <w:rPr>
          <w:rFonts w:eastAsiaTheme="minorEastAsia" w:hint="eastAsia"/>
          <w:lang w:eastAsia="zh-CN"/>
        </w:rPr>
      </w:pPr>
      <w:r>
        <w:rPr>
          <w:rFonts w:eastAsiaTheme="minorEastAsia" w:hint="eastAsia"/>
          <w:lang w:val="en-US" w:eastAsia="zh-CN"/>
        </w:rPr>
        <w:t xml:space="preserve">The option 2 simplifies RAN </w:t>
      </w:r>
      <w:r>
        <w:rPr>
          <w:rFonts w:eastAsiaTheme="minorEastAsia"/>
          <w:lang w:val="en-US" w:eastAsia="zh-CN"/>
        </w:rPr>
        <w:t>behaviors</w:t>
      </w:r>
      <w:r>
        <w:rPr>
          <w:rFonts w:eastAsiaTheme="minorEastAsia" w:hint="eastAsia"/>
          <w:lang w:val="en-US" w:eastAsia="zh-CN"/>
        </w:rPr>
        <w:t xml:space="preserve"> and prevents unnecessary radio bearers being established, thus, we propose to consider option 2 as the way forward.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call flow is shown below.</w:t>
      </w:r>
    </w:p>
    <w:p w:rsidR="00997DBD" w:rsidRDefault="00997DBD" w:rsidP="00997DBD">
      <w:pPr>
        <w:jc w:val="center"/>
        <w:rPr>
          <w:rFonts w:eastAsiaTheme="minorEastAsia"/>
          <w:lang w:val="en-US" w:eastAsia="zh-CN"/>
        </w:rPr>
      </w:pPr>
      <w:r>
        <w:object w:dxaOrig="8285" w:dyaOrig="6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35pt" o:ole="">
            <v:imagedata r:id="rId9" o:title=""/>
          </v:shape>
          <o:OLEObject Type="Embed" ProgID="Visio.Drawing.11" ShapeID="_x0000_i1025" DrawAspect="Content" ObjectID="_1569758296" r:id="rId10"/>
        </w:object>
      </w:r>
    </w:p>
    <w:p w:rsidR="00997DBD" w:rsidRDefault="00997DBD" w:rsidP="00997DBD">
      <w:pPr>
        <w:rPr>
          <w:rFonts w:eastAsiaTheme="minorEastAsia" w:hint="eastAsia"/>
          <w:lang w:eastAsia="zh-CN"/>
        </w:rPr>
      </w:pPr>
      <w:r>
        <w:rPr>
          <w:rFonts w:eastAsiaTheme="minorEastAsia" w:hint="eastAsia"/>
          <w:lang w:eastAsia="zh-CN"/>
        </w:rPr>
        <w:lastRenderedPageBreak/>
        <w:t xml:space="preserve">After that, the UE initiates Registration </w:t>
      </w:r>
      <w:r>
        <w:rPr>
          <w:rFonts w:eastAsiaTheme="minorEastAsia"/>
          <w:lang w:eastAsia="zh-CN"/>
        </w:rPr>
        <w:t>update</w:t>
      </w:r>
      <w:r>
        <w:rPr>
          <w:rFonts w:eastAsiaTheme="minorEastAsia" w:hint="eastAsia"/>
          <w:lang w:eastAsia="zh-CN"/>
        </w:rPr>
        <w:t xml:space="preserve"> procedure immediately (because of moving out of TAI list). When the AMF detects that there is another NAS signalling connection established via the old RAN node, the AMF shall release the old NAS </w:t>
      </w:r>
      <w:r>
        <w:rPr>
          <w:rFonts w:eastAsiaTheme="minorEastAsia"/>
          <w:lang w:eastAsia="zh-CN"/>
        </w:rPr>
        <w:t>signalling</w:t>
      </w:r>
      <w:r>
        <w:rPr>
          <w:rFonts w:eastAsiaTheme="minorEastAsia" w:hint="eastAsia"/>
          <w:lang w:eastAsia="zh-CN"/>
        </w:rPr>
        <w:t xml:space="preserve"> connection</w:t>
      </w:r>
      <w:r w:rsidRPr="00FC3361">
        <w:rPr>
          <w:rFonts w:eastAsiaTheme="minorEastAsia" w:hint="eastAsia"/>
          <w:lang w:eastAsia="zh-CN"/>
        </w:rPr>
        <w:t xml:space="preserve"> </w:t>
      </w:r>
      <w:r>
        <w:rPr>
          <w:rFonts w:eastAsiaTheme="minorEastAsia" w:hint="eastAsia"/>
          <w:lang w:eastAsia="zh-CN"/>
        </w:rPr>
        <w:t>by sending N2 context release request to the old RAN node.</w:t>
      </w:r>
    </w:p>
    <w:p w:rsidR="00997DBD" w:rsidRDefault="00997DBD" w:rsidP="00997DBD">
      <w:pPr>
        <w:rPr>
          <w:rFonts w:eastAsiaTheme="minorEastAsia" w:hint="eastAsia"/>
          <w:lang w:val="en-US" w:eastAsia="zh-CN"/>
        </w:rPr>
      </w:pPr>
      <w:r>
        <w:rPr>
          <w:rFonts w:eastAsiaTheme="minorEastAsia" w:hint="eastAsia"/>
          <w:lang w:eastAsia="zh-CN"/>
        </w:rPr>
        <w:t>Furthermore, if t</w:t>
      </w:r>
      <w:r>
        <w:rPr>
          <w:rFonts w:eastAsiaTheme="minorEastAsia" w:hint="eastAsia"/>
          <w:lang w:val="en-US" w:eastAsia="zh-CN"/>
        </w:rPr>
        <w:t>he AMF that receives the registration update request detects that the UE is in a non allowed area, the AMF can also inform the SMF which serve the PDU session with active UP connection that only regulatory priority service is reachable.</w:t>
      </w:r>
    </w:p>
    <w:p w:rsidR="00997DBD" w:rsidRPr="00B85EB4" w:rsidRDefault="00997DBD" w:rsidP="00997DBD">
      <w:pPr>
        <w:rPr>
          <w:rFonts w:eastAsiaTheme="minorEastAsia"/>
          <w:lang w:val="en-US" w:eastAsia="zh-CN"/>
        </w:rPr>
      </w:pPr>
      <w:r>
        <w:rPr>
          <w:rFonts w:eastAsiaTheme="minorEastAsia" w:hint="eastAsia"/>
          <w:lang w:eastAsia="zh-CN"/>
        </w:rPr>
        <w:t xml:space="preserve">Another case </w:t>
      </w:r>
      <w:r w:rsidR="00B843AE">
        <w:rPr>
          <w:rFonts w:eastAsiaTheme="minorEastAsia" w:hint="eastAsia"/>
          <w:lang w:eastAsia="zh-CN"/>
        </w:rPr>
        <w:t xml:space="preserve">of rejecting RRC resume request </w:t>
      </w:r>
      <w:r>
        <w:rPr>
          <w:rFonts w:eastAsiaTheme="minorEastAsia" w:hint="eastAsia"/>
          <w:lang w:eastAsia="zh-CN"/>
        </w:rPr>
        <w:t xml:space="preserve">is that the UE moves into an area where RRC </w:t>
      </w:r>
      <w:r>
        <w:rPr>
          <w:rFonts w:eastAsiaTheme="minorEastAsia"/>
          <w:lang w:eastAsia="zh-CN"/>
        </w:rPr>
        <w:t>inactive</w:t>
      </w:r>
      <w:r>
        <w:rPr>
          <w:rFonts w:eastAsiaTheme="minorEastAsia" w:hint="eastAsia"/>
          <w:lang w:eastAsia="zh-CN"/>
        </w:rPr>
        <w:t xml:space="preserve"> is not supported. In this case, the UE may initiate Registration </w:t>
      </w:r>
      <w:r>
        <w:rPr>
          <w:rFonts w:eastAsiaTheme="minorEastAsia"/>
          <w:lang w:eastAsia="zh-CN"/>
        </w:rPr>
        <w:t>update</w:t>
      </w:r>
      <w:r>
        <w:rPr>
          <w:rFonts w:eastAsiaTheme="minorEastAsia" w:hint="eastAsia"/>
          <w:lang w:eastAsia="zh-CN"/>
        </w:rPr>
        <w:t xml:space="preserve"> procedure</w:t>
      </w:r>
      <w:r w:rsidR="00B843AE">
        <w:rPr>
          <w:rFonts w:eastAsiaTheme="minorEastAsia" w:hint="eastAsia"/>
          <w:lang w:eastAsia="zh-CN"/>
        </w:rPr>
        <w:t xml:space="preserve"> or Service Request procedure </w:t>
      </w:r>
      <w:r>
        <w:rPr>
          <w:rFonts w:eastAsiaTheme="minorEastAsia" w:hint="eastAsia"/>
          <w:lang w:eastAsia="zh-CN"/>
        </w:rPr>
        <w:t xml:space="preserve">to establish a NAS </w:t>
      </w:r>
      <w:r>
        <w:rPr>
          <w:rFonts w:eastAsiaTheme="minorEastAsia"/>
          <w:lang w:eastAsia="zh-CN"/>
        </w:rPr>
        <w:t>signalling</w:t>
      </w:r>
      <w:r>
        <w:rPr>
          <w:rFonts w:eastAsiaTheme="minorEastAsia" w:hint="eastAsia"/>
          <w:lang w:eastAsia="zh-CN"/>
        </w:rPr>
        <w:t xml:space="preserve"> connection with the AMF</w:t>
      </w:r>
      <w:r w:rsidR="00B843AE">
        <w:rPr>
          <w:rFonts w:eastAsiaTheme="minorEastAsia" w:hint="eastAsia"/>
          <w:lang w:eastAsia="zh-CN"/>
        </w:rPr>
        <w:t xml:space="preserve"> immediately or s</w:t>
      </w:r>
      <w:r w:rsidR="00B843AE">
        <w:rPr>
          <w:rFonts w:eastAsiaTheme="minorEastAsia"/>
          <w:lang w:eastAsia="zh-CN"/>
        </w:rPr>
        <w:t>ome</w:t>
      </w:r>
      <w:r w:rsidR="00B843AE">
        <w:rPr>
          <w:rFonts w:eastAsiaTheme="minorEastAsia" w:hint="eastAsia"/>
          <w:lang w:eastAsia="zh-CN"/>
        </w:rPr>
        <w:t xml:space="preserve"> </w:t>
      </w:r>
      <w:r w:rsidR="00B843AE">
        <w:rPr>
          <w:rFonts w:eastAsiaTheme="minorEastAsia"/>
          <w:lang w:eastAsia="zh-CN"/>
        </w:rPr>
        <w:t>time</w:t>
      </w:r>
      <w:r w:rsidR="00B843AE">
        <w:rPr>
          <w:rFonts w:eastAsiaTheme="minorEastAsia" w:hint="eastAsia"/>
          <w:lang w:eastAsia="zh-CN"/>
        </w:rPr>
        <w:t xml:space="preserve"> later</w:t>
      </w:r>
      <w:r>
        <w:rPr>
          <w:rFonts w:eastAsiaTheme="minorEastAsia" w:hint="eastAsia"/>
          <w:lang w:eastAsia="zh-CN"/>
        </w:rPr>
        <w:t>. If the AMF receiving the request detects that there is still another NAS signalling connection established via a different RAN node, the AMF shall also request the old RAN node to release the old N2 context.</w:t>
      </w:r>
    </w:p>
    <w:p w:rsidR="00997DBD" w:rsidRPr="00997DBD" w:rsidRDefault="00997DBD" w:rsidP="006C59BC">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BA2274" w:rsidRPr="00B6630E" w:rsidRDefault="00BA2274" w:rsidP="00BA2274">
      <w:pPr>
        <w:pStyle w:val="4"/>
        <w:rPr>
          <w:lang w:eastAsia="zh-CN"/>
        </w:rPr>
      </w:pPr>
      <w:bookmarkStart w:id="6" w:name="_Toc494348484"/>
      <w:bookmarkStart w:id="7" w:name="_Toc484168145"/>
      <w:bookmarkStart w:id="8" w:name="OLE_LINK5"/>
      <w:bookmarkStart w:id="9" w:name="OLE_LINK6"/>
      <w:r w:rsidRPr="00B6630E">
        <w:rPr>
          <w:lang w:eastAsia="zh-CN"/>
        </w:rPr>
        <w:t>5.3.3.3</w:t>
      </w:r>
      <w:r w:rsidRPr="00B6630E">
        <w:rPr>
          <w:lang w:eastAsia="zh-CN"/>
        </w:rPr>
        <w:tab/>
        <w:t>NAS signalling connection management</w:t>
      </w:r>
      <w:bookmarkEnd w:id="6"/>
    </w:p>
    <w:p w:rsidR="00BA2274" w:rsidRPr="00B6630E" w:rsidRDefault="00BA2274" w:rsidP="00BA2274">
      <w:pPr>
        <w:pStyle w:val="5"/>
        <w:rPr>
          <w:lang w:eastAsia="zh-CN"/>
        </w:rPr>
      </w:pPr>
      <w:bookmarkStart w:id="10" w:name="_Toc494348485"/>
      <w:r w:rsidRPr="00B6630E">
        <w:rPr>
          <w:lang w:eastAsia="zh-CN"/>
        </w:rPr>
        <w:t>5.3.3.3.1</w:t>
      </w:r>
      <w:r w:rsidRPr="00B6630E">
        <w:rPr>
          <w:lang w:eastAsia="zh-CN"/>
        </w:rPr>
        <w:tab/>
        <w:t>General</w:t>
      </w:r>
      <w:bookmarkEnd w:id="10"/>
    </w:p>
    <w:p w:rsidR="00BA2274" w:rsidRPr="00B6630E" w:rsidRDefault="00BA2274" w:rsidP="00BA2274">
      <w:pPr>
        <w:rPr>
          <w:lang w:eastAsia="zh-CN"/>
        </w:rPr>
      </w:pPr>
      <w:r w:rsidRPr="00B6630E">
        <w:t>NAS signalling connection management include</w:t>
      </w:r>
      <w:r w:rsidRPr="00B6630E">
        <w:rPr>
          <w:lang w:eastAsia="zh-CN"/>
        </w:rPr>
        <w:t>s</w:t>
      </w:r>
      <w:r w:rsidRPr="00B6630E">
        <w:t xml:space="preserve"> the functions of establishing </w:t>
      </w:r>
      <w:r w:rsidRPr="00B6630E">
        <w:rPr>
          <w:lang w:eastAsia="zh-CN"/>
        </w:rPr>
        <w:t xml:space="preserve">and releasing a </w:t>
      </w:r>
      <w:r w:rsidRPr="00B6630E">
        <w:t>NAS signalling connection</w:t>
      </w:r>
      <w:r w:rsidRPr="00B6630E">
        <w:rPr>
          <w:lang w:eastAsia="zh-CN"/>
        </w:rPr>
        <w:t>.</w:t>
      </w:r>
    </w:p>
    <w:p w:rsidR="00BA2274" w:rsidRPr="00B6630E" w:rsidRDefault="00BA2274" w:rsidP="00BA2274">
      <w:pPr>
        <w:pStyle w:val="5"/>
        <w:rPr>
          <w:lang w:eastAsia="zh-CN"/>
        </w:rPr>
      </w:pPr>
      <w:bookmarkStart w:id="11" w:name="_Toc494348486"/>
      <w:r w:rsidRPr="00B6630E">
        <w:rPr>
          <w:lang w:eastAsia="zh-CN"/>
        </w:rPr>
        <w:t>5.3.3.3.2</w:t>
      </w:r>
      <w:r w:rsidRPr="00B6630E">
        <w:rPr>
          <w:lang w:eastAsia="zh-CN"/>
        </w:rPr>
        <w:tab/>
        <w:t>NAS signalling connection establishment</w:t>
      </w:r>
      <w:bookmarkEnd w:id="11"/>
    </w:p>
    <w:p w:rsidR="00BA2274" w:rsidRPr="00B6630E" w:rsidRDefault="00BA2274" w:rsidP="00BA2274">
      <w:pPr>
        <w:rPr>
          <w:lang w:eastAsia="zh-CN"/>
        </w:rPr>
      </w:pPr>
      <w:r w:rsidRPr="00B6630E">
        <w:rPr>
          <w:lang w:eastAsia="zh-CN"/>
        </w:rPr>
        <w:t>NAS signalling connection establishment function is provided by the UE and the AMF to establish a NAS signalling connection for a UE in CM-IDLE state.</w:t>
      </w:r>
      <w:r>
        <w:rPr>
          <w:lang w:eastAsia="zh-CN"/>
        </w:rPr>
        <w:t xml:space="preserve"> </w:t>
      </w:r>
      <w:r>
        <w:rPr>
          <w:rFonts w:eastAsia="宋体" w:hint="eastAsia"/>
          <w:lang w:eastAsia="zh-CN"/>
        </w:rPr>
        <w:t>The AMF shall provide</w:t>
      </w:r>
      <w:r>
        <w:rPr>
          <w:rFonts w:eastAsia="宋体"/>
          <w:lang w:eastAsia="zh-CN"/>
        </w:rPr>
        <w:t xml:space="preserve"> the </w:t>
      </w:r>
      <w:r>
        <w:t>list of recommended cells</w:t>
      </w:r>
      <w:r>
        <w:rPr>
          <w:rFonts w:eastAsia="宋体" w:hint="eastAsia"/>
          <w:lang w:eastAsia="zh-CN"/>
        </w:rPr>
        <w:t xml:space="preserve">/ </w:t>
      </w:r>
      <w:r>
        <w:t>TAs</w:t>
      </w:r>
      <w:r w:rsidRPr="00DB0201">
        <w:rPr>
          <w:rFonts w:eastAsia="宋体" w:hint="eastAsia"/>
          <w:lang w:eastAsia="zh-CN"/>
        </w:rPr>
        <w:t xml:space="preserve"> </w:t>
      </w:r>
      <w:r>
        <w:rPr>
          <w:rFonts w:eastAsia="宋体"/>
          <w:lang w:eastAsia="zh-CN"/>
        </w:rPr>
        <w:t xml:space="preserve">/ NG-RAN node identifiers for paging, </w:t>
      </w:r>
      <w:r w:rsidRPr="00BD43A2">
        <w:rPr>
          <w:rFonts w:hint="eastAsia"/>
          <w:lang w:eastAsia="zh-CN"/>
        </w:rPr>
        <w:t xml:space="preserve">if the NG-RAN had provided that information in an earlier </w:t>
      </w:r>
      <w:r>
        <w:rPr>
          <w:lang w:eastAsia="zh-CN"/>
        </w:rPr>
        <w:t>UE Context Release Procedure in the AN (</w:t>
      </w:r>
      <w:r>
        <w:t>see clause 4.2.6 of 3GPP TS 23.502 [3])</w:t>
      </w:r>
      <w:r>
        <w:rPr>
          <w:rFonts w:eastAsia="宋体" w:hint="eastAsia"/>
          <w:lang w:eastAsia="zh-CN"/>
        </w:rPr>
        <w:t>.</w:t>
      </w:r>
    </w:p>
    <w:p w:rsidR="00BA2274" w:rsidRPr="00BA2274" w:rsidRDefault="00BA2274" w:rsidP="00BA2274">
      <w:pPr>
        <w:rPr>
          <w:rFonts w:eastAsiaTheme="minorEastAsia"/>
          <w:lang w:eastAsia="zh-CN"/>
        </w:rPr>
      </w:pPr>
      <w:r w:rsidRPr="00B6630E">
        <w:t xml:space="preserve">When the UE </w:t>
      </w:r>
      <w:r w:rsidRPr="00B6630E">
        <w:rPr>
          <w:lang w:eastAsia="zh-CN"/>
        </w:rPr>
        <w:t>in CM-IDLE state</w:t>
      </w:r>
      <w:r w:rsidRPr="00B6630E">
        <w:t xml:space="preserve"> needs to transmit an NAS message, the UE shall </w:t>
      </w:r>
      <w:r w:rsidRPr="00B6630E">
        <w:rPr>
          <w:lang w:eastAsia="zh-CN"/>
        </w:rPr>
        <w:t>initiate a Service Request or a registration procedure to establish a signalling connection to the AMF as specified in TS 23.502 [3], clauses </w:t>
      </w:r>
      <w:r>
        <w:rPr>
          <w:lang w:eastAsia="zh-CN"/>
        </w:rPr>
        <w:t>4.2.2</w:t>
      </w:r>
      <w:r w:rsidRPr="00B6630E">
        <w:rPr>
          <w:lang w:eastAsia="zh-CN"/>
        </w:rPr>
        <w:t xml:space="preserve"> and </w:t>
      </w:r>
      <w:r>
        <w:rPr>
          <w:lang w:eastAsia="zh-CN"/>
        </w:rPr>
        <w:t>4.2.3</w:t>
      </w:r>
      <w:r w:rsidRPr="00B6630E">
        <w:rPr>
          <w:lang w:eastAsia="zh-CN"/>
        </w:rPr>
        <w:t>.</w:t>
      </w:r>
      <w:ins w:id="12" w:author="CATT" w:date="2017-10-10T14:23:00Z">
        <w:r>
          <w:rPr>
            <w:rFonts w:eastAsiaTheme="minorEastAsia" w:hint="eastAsia"/>
            <w:lang w:eastAsia="zh-CN"/>
          </w:rPr>
          <w:t xml:space="preserve"> If the</w:t>
        </w:r>
      </w:ins>
      <w:ins w:id="13" w:author="CATT" w:date="2017-10-10T14:24:00Z">
        <w:r>
          <w:rPr>
            <w:rFonts w:eastAsiaTheme="minorEastAsia" w:hint="eastAsia"/>
            <w:lang w:eastAsia="zh-CN"/>
          </w:rPr>
          <w:t xml:space="preserve"> </w:t>
        </w:r>
      </w:ins>
      <w:ins w:id="14" w:author="CATT" w:date="2017-10-10T14:23:00Z">
        <w:r>
          <w:rPr>
            <w:rFonts w:eastAsiaTheme="minorEastAsia" w:hint="eastAsia"/>
            <w:lang w:eastAsia="zh-CN"/>
          </w:rPr>
          <w:t xml:space="preserve">AMF detects that this UE has already established a NAS </w:t>
        </w:r>
        <w:r>
          <w:rPr>
            <w:rFonts w:eastAsiaTheme="minorEastAsia"/>
            <w:lang w:eastAsia="zh-CN"/>
          </w:rPr>
          <w:t>signalling</w:t>
        </w:r>
        <w:r>
          <w:rPr>
            <w:rFonts w:eastAsiaTheme="minorEastAsia" w:hint="eastAsia"/>
            <w:lang w:eastAsia="zh-CN"/>
          </w:rPr>
          <w:t xml:space="preserve"> connection via another RAN node,</w:t>
        </w:r>
      </w:ins>
      <w:ins w:id="15" w:author="CATT" w:date="2017-10-10T14:24:00Z">
        <w:r>
          <w:rPr>
            <w:rFonts w:eastAsiaTheme="minorEastAsia" w:hint="eastAsia"/>
            <w:lang w:eastAsia="zh-CN"/>
          </w:rPr>
          <w:t xml:space="preserve"> the AMF shall </w:t>
        </w:r>
      </w:ins>
      <w:ins w:id="16" w:author="CATT" w:date="2017-10-10T14:25:00Z">
        <w:r>
          <w:rPr>
            <w:rFonts w:eastAsiaTheme="minorEastAsia" w:hint="eastAsia"/>
            <w:lang w:eastAsia="zh-CN"/>
          </w:rPr>
          <w:t xml:space="preserve">release the </w:t>
        </w:r>
      </w:ins>
      <w:ins w:id="17" w:author="CATT" w:date="2017-10-10T14:26:00Z">
        <w:r w:rsidR="007F4300">
          <w:rPr>
            <w:rFonts w:eastAsiaTheme="minorEastAsia" w:hint="eastAsia"/>
            <w:lang w:eastAsia="zh-CN"/>
          </w:rPr>
          <w:t xml:space="preserve">established </w:t>
        </w:r>
      </w:ins>
      <w:ins w:id="18" w:author="CATT" w:date="2017-10-10T14:25:00Z">
        <w:r>
          <w:rPr>
            <w:rFonts w:eastAsiaTheme="minorEastAsia" w:hint="eastAsia"/>
            <w:lang w:eastAsia="zh-CN"/>
          </w:rPr>
          <w:t xml:space="preserve">NAS </w:t>
        </w:r>
        <w:r>
          <w:rPr>
            <w:rFonts w:eastAsiaTheme="minorEastAsia"/>
            <w:lang w:eastAsia="zh-CN"/>
          </w:rPr>
          <w:t>signalling</w:t>
        </w:r>
        <w:r>
          <w:rPr>
            <w:rFonts w:eastAsiaTheme="minorEastAsia" w:hint="eastAsia"/>
            <w:lang w:eastAsia="zh-CN"/>
          </w:rPr>
          <w:t xml:space="preserve"> connection by</w:t>
        </w:r>
        <w:r w:rsidR="007F4300">
          <w:rPr>
            <w:rFonts w:eastAsiaTheme="minorEastAsia" w:hint="eastAsia"/>
            <w:lang w:eastAsia="zh-CN"/>
          </w:rPr>
          <w:t xml:space="preserve"> requesting that RAN node to release the N2 context.</w:t>
        </w:r>
        <w:r>
          <w:rPr>
            <w:rFonts w:eastAsiaTheme="minorEastAsia" w:hint="eastAsia"/>
            <w:lang w:eastAsia="zh-CN"/>
          </w:rPr>
          <w:t xml:space="preserve"> </w:t>
        </w:r>
      </w:ins>
    </w:p>
    <w:p w:rsidR="00BA2274" w:rsidRPr="00B6630E" w:rsidRDefault="00BA2274" w:rsidP="00BA2274">
      <w:pPr>
        <w:rPr>
          <w:lang w:eastAsia="zh-CN"/>
        </w:rPr>
      </w:pPr>
      <w:r w:rsidRPr="00B6630E">
        <w:rPr>
          <w:rFonts w:eastAsia="Arial Unicode MS"/>
          <w:lang w:eastAsia="zh-CN"/>
        </w:rPr>
        <w:t>Based on UE preferences, UE subscription, UE mobility pattern and network configuration, t</w:t>
      </w:r>
      <w:r w:rsidRPr="00B6630E">
        <w:rPr>
          <w:rFonts w:eastAsia="Arial Unicode MS"/>
        </w:rPr>
        <w:t xml:space="preserve">he AMF </w:t>
      </w:r>
      <w:r w:rsidRPr="00B6630E">
        <w:rPr>
          <w:rFonts w:eastAsia="Arial Unicode MS"/>
          <w:lang w:eastAsia="zh-CN"/>
        </w:rPr>
        <w:t>may keep the NAS signalling connection until the UE de-registers from the network.</w:t>
      </w:r>
    </w:p>
    <w:p w:rsidR="00BA2274" w:rsidRPr="00B6630E" w:rsidRDefault="00BA2274" w:rsidP="00BA2274">
      <w:pPr>
        <w:pStyle w:val="5"/>
        <w:rPr>
          <w:lang w:eastAsia="zh-CN"/>
        </w:rPr>
      </w:pPr>
      <w:bookmarkStart w:id="19" w:name="_Toc494348487"/>
      <w:r w:rsidRPr="00B6630E">
        <w:rPr>
          <w:lang w:eastAsia="zh-CN"/>
        </w:rPr>
        <w:t>5.3.3.3.3</w:t>
      </w:r>
      <w:r w:rsidRPr="00B6630E">
        <w:rPr>
          <w:lang w:eastAsia="zh-CN"/>
        </w:rPr>
        <w:tab/>
        <w:t>NAS signalling connection Release</w:t>
      </w:r>
      <w:bookmarkEnd w:id="19"/>
    </w:p>
    <w:p w:rsidR="00BA2274" w:rsidRPr="00B6630E" w:rsidRDefault="00BA2274" w:rsidP="00BA2274">
      <w:pPr>
        <w:rPr>
          <w:lang w:eastAsia="zh-CN"/>
        </w:rPr>
      </w:pPr>
      <w:r w:rsidRPr="00B6630E">
        <w:t xml:space="preserve">The </w:t>
      </w:r>
      <w:r w:rsidRPr="00B6630E">
        <w:rPr>
          <w:lang w:eastAsia="zh-CN"/>
        </w:rPr>
        <w:t>procedure</w:t>
      </w:r>
      <w:r w:rsidRPr="00B6630E">
        <w:t xml:space="preserve"> of </w:t>
      </w:r>
      <w:r w:rsidRPr="00B6630E">
        <w:rPr>
          <w:lang w:eastAsia="zh-CN"/>
        </w:rPr>
        <w:t>releasing a</w:t>
      </w:r>
      <w:r w:rsidRPr="00B6630E">
        <w:t xml:space="preserve"> NAS signalling connection is initiated by the </w:t>
      </w:r>
      <w:r>
        <w:t xml:space="preserve">AN node (either </w:t>
      </w:r>
      <w:r w:rsidRPr="00B6630E">
        <w:rPr>
          <w:lang w:eastAsia="zh-CN"/>
        </w:rPr>
        <w:t>5G (R</w:t>
      </w:r>
      <w:proofErr w:type="gramStart"/>
      <w:r w:rsidRPr="00B6630E">
        <w:rPr>
          <w:lang w:eastAsia="zh-CN"/>
        </w:rPr>
        <w:t>)AN</w:t>
      </w:r>
      <w:proofErr w:type="gramEnd"/>
      <w:r w:rsidRPr="00B6630E">
        <w:rPr>
          <w:lang w:eastAsia="zh-CN"/>
        </w:rPr>
        <w:t xml:space="preserve"> node</w:t>
      </w:r>
      <w:r>
        <w:rPr>
          <w:lang w:eastAsia="zh-CN"/>
        </w:rPr>
        <w:t xml:space="preserve"> </w:t>
      </w:r>
      <w:r w:rsidRPr="003729A1">
        <w:rPr>
          <w:lang w:eastAsia="zh-CN"/>
        </w:rPr>
        <w:t>or non-3GPP access node)</w:t>
      </w:r>
      <w:r w:rsidRPr="00B6630E">
        <w:rPr>
          <w:lang w:eastAsia="zh-CN"/>
        </w:rPr>
        <w:t xml:space="preserve"> or the AMF</w:t>
      </w:r>
      <w:r w:rsidRPr="00B6630E">
        <w:t>.</w:t>
      </w:r>
      <w:r>
        <w:t xml:space="preserve"> </w:t>
      </w:r>
      <w:r>
        <w:rPr>
          <w:lang w:eastAsia="zh-CN"/>
        </w:rPr>
        <w:t xml:space="preserve">The NG-RAN node may include </w:t>
      </w:r>
      <w:r>
        <w:rPr>
          <w:rFonts w:eastAsia="宋体"/>
          <w:lang w:eastAsia="zh-CN"/>
        </w:rPr>
        <w:t>the</w:t>
      </w:r>
      <w:r>
        <w:rPr>
          <w:rFonts w:eastAsia="宋体" w:hint="eastAsia"/>
          <w:lang w:eastAsia="zh-CN"/>
        </w:rPr>
        <w:t xml:space="preserve"> </w:t>
      </w:r>
      <w:r>
        <w:t>list of recommended cells</w:t>
      </w:r>
      <w:r>
        <w:rPr>
          <w:rFonts w:eastAsia="宋体" w:hint="eastAsia"/>
          <w:lang w:eastAsia="zh-CN"/>
        </w:rPr>
        <w:t xml:space="preserve">/ </w:t>
      </w:r>
      <w:r>
        <w:t>TAs</w:t>
      </w:r>
      <w:r w:rsidRPr="00DB0201">
        <w:rPr>
          <w:rFonts w:eastAsia="宋体" w:hint="eastAsia"/>
          <w:lang w:eastAsia="zh-CN"/>
        </w:rPr>
        <w:t xml:space="preserve"> </w:t>
      </w:r>
      <w:r>
        <w:rPr>
          <w:rFonts w:eastAsia="宋体"/>
          <w:lang w:eastAsia="zh-CN"/>
        </w:rPr>
        <w:t>/ NG-RAN node identifiers for paging,</w:t>
      </w:r>
      <w:r>
        <w:t xml:space="preserve"> during the UE Context Release Procedure in the AN (see clause 4.2.6 of 3GPP TS 23.502 [3]). </w:t>
      </w:r>
      <w:r>
        <w:rPr>
          <w:rFonts w:eastAsia="宋体" w:hint="eastAsia"/>
          <w:lang w:eastAsia="zh-CN"/>
        </w:rPr>
        <w:t xml:space="preserve">The AMF stores </w:t>
      </w:r>
      <w:r>
        <w:rPr>
          <w:rFonts w:eastAsia="宋体"/>
          <w:lang w:eastAsia="zh-CN"/>
        </w:rPr>
        <w:t xml:space="preserve">this </w:t>
      </w:r>
      <w:r>
        <w:rPr>
          <w:rFonts w:eastAsia="宋体" w:hint="eastAsia"/>
          <w:lang w:eastAsia="zh-CN"/>
        </w:rPr>
        <w:t xml:space="preserve">information, </w:t>
      </w:r>
      <w:r>
        <w:rPr>
          <w:rFonts w:hint="eastAsia"/>
          <w:lang w:eastAsia="zh-CN"/>
        </w:rPr>
        <w:t>if provided by the NG-RAN</w:t>
      </w:r>
      <w:r>
        <w:rPr>
          <w:rFonts w:eastAsia="宋体" w:hint="eastAsia"/>
          <w:lang w:eastAsia="zh-CN"/>
        </w:rPr>
        <w:t>.</w:t>
      </w:r>
    </w:p>
    <w:p w:rsidR="00BA2274" w:rsidRPr="00B6630E" w:rsidRDefault="00BA2274" w:rsidP="00BA2274">
      <w:r w:rsidRPr="00B6630E">
        <w:rPr>
          <w:lang w:eastAsia="zh-CN"/>
        </w:rPr>
        <w:t>T</w:t>
      </w:r>
      <w:r w:rsidRPr="00B6630E">
        <w:t>he UE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 xml:space="preserve">if it detects the </w:t>
      </w:r>
      <w:proofErr w:type="gramStart"/>
      <w:r w:rsidRPr="00B6630E">
        <w:rPr>
          <w:lang w:eastAsia="zh-CN"/>
        </w:rPr>
        <w:t>AN</w:t>
      </w:r>
      <w:proofErr w:type="gramEnd"/>
      <w:r w:rsidRPr="00B6630E">
        <w:rPr>
          <w:lang w:eastAsia="zh-CN"/>
        </w:rPr>
        <w:t xml:space="preserve"> signalling connection is released.</w:t>
      </w:r>
      <w:r w:rsidRPr="00B6630E">
        <w:t xml:space="preserve"> </w:t>
      </w:r>
      <w:r w:rsidRPr="00B6630E">
        <w:rPr>
          <w:lang w:eastAsia="zh-CN"/>
        </w:rPr>
        <w:t>T</w:t>
      </w:r>
      <w:r w:rsidRPr="00B6630E">
        <w:t xml:space="preserve">he </w:t>
      </w:r>
      <w:r w:rsidRPr="00B6630E">
        <w:rPr>
          <w:lang w:eastAsia="zh-CN"/>
        </w:rPr>
        <w:t>AMF</w:t>
      </w:r>
      <w:r w:rsidRPr="00B6630E">
        <w:t xml:space="preserv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if it detects the N2 context is released.</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86D" w:rsidRDefault="0076786D">
      <w:r>
        <w:separator/>
      </w:r>
    </w:p>
  </w:endnote>
  <w:endnote w:type="continuationSeparator" w:id="0">
    <w:p w:rsidR="0076786D" w:rsidRDefault="007678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86D" w:rsidRDefault="0076786D">
      <w:r>
        <w:separator/>
      </w:r>
    </w:p>
  </w:footnote>
  <w:footnote w:type="continuationSeparator" w:id="0">
    <w:p w:rsidR="0076786D" w:rsidRDefault="007678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E4FF7">
      <w:rPr>
        <w:rFonts w:ascii="Arial" w:hAnsi="Arial" w:cs="Arial"/>
        <w:b/>
        <w:bCs/>
        <w:sz w:val="18"/>
      </w:rPr>
      <w:fldChar w:fldCharType="begin"/>
    </w:r>
    <w:r>
      <w:rPr>
        <w:rFonts w:ascii="Arial" w:hAnsi="Arial" w:cs="Arial"/>
        <w:b/>
        <w:bCs/>
        <w:sz w:val="18"/>
      </w:rPr>
      <w:instrText xml:space="preserve">page </w:instrText>
    </w:r>
    <w:r w:rsidR="00CE4FF7">
      <w:rPr>
        <w:rFonts w:ascii="Arial" w:hAnsi="Arial" w:cs="Arial"/>
        <w:b/>
        <w:bCs/>
        <w:sz w:val="18"/>
      </w:rPr>
      <w:fldChar w:fldCharType="separate"/>
    </w:r>
    <w:r w:rsidR="00B843AE">
      <w:rPr>
        <w:rFonts w:ascii="Arial" w:hAnsi="Arial" w:cs="Arial"/>
        <w:b/>
        <w:bCs/>
        <w:noProof/>
        <w:sz w:val="18"/>
      </w:rPr>
      <w:t>2</w:t>
    </w:r>
    <w:r w:rsidR="00CE4FF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7282"/>
  </w:hdrShapeDefaults>
  <w:footnotePr>
    <w:numRestart w:val="eachSect"/>
    <w:footnote w:id="-1"/>
    <w:footnote w:id="0"/>
  </w:footnotePr>
  <w:endnotePr>
    <w:endnote w:id="-1"/>
    <w:endnote w:id="0"/>
  </w:endnotePr>
  <w:compat>
    <w:useFELayout/>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16A7"/>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64E8D"/>
    <w:rsid w:val="00272E9A"/>
    <w:rsid w:val="00273F9C"/>
    <w:rsid w:val="0028002A"/>
    <w:rsid w:val="0028108C"/>
    <w:rsid w:val="00283771"/>
    <w:rsid w:val="00283ADA"/>
    <w:rsid w:val="00283F28"/>
    <w:rsid w:val="00284625"/>
    <w:rsid w:val="0028623C"/>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75"/>
    <w:rsid w:val="00354EE7"/>
    <w:rsid w:val="00356B01"/>
    <w:rsid w:val="00362438"/>
    <w:rsid w:val="00363070"/>
    <w:rsid w:val="003645B6"/>
    <w:rsid w:val="003709F6"/>
    <w:rsid w:val="00373208"/>
    <w:rsid w:val="0037342F"/>
    <w:rsid w:val="00377C0C"/>
    <w:rsid w:val="0039158F"/>
    <w:rsid w:val="003A08A4"/>
    <w:rsid w:val="003A4FBD"/>
    <w:rsid w:val="003B111B"/>
    <w:rsid w:val="003B39E5"/>
    <w:rsid w:val="003B47DF"/>
    <w:rsid w:val="003C105E"/>
    <w:rsid w:val="003C3971"/>
    <w:rsid w:val="003C4B75"/>
    <w:rsid w:val="003D2095"/>
    <w:rsid w:val="003D35AC"/>
    <w:rsid w:val="003D3EB0"/>
    <w:rsid w:val="003D44AB"/>
    <w:rsid w:val="003D549F"/>
    <w:rsid w:val="003D711F"/>
    <w:rsid w:val="003D7AAB"/>
    <w:rsid w:val="003F00A1"/>
    <w:rsid w:val="0040104B"/>
    <w:rsid w:val="00403679"/>
    <w:rsid w:val="00404163"/>
    <w:rsid w:val="00407A2B"/>
    <w:rsid w:val="004107A0"/>
    <w:rsid w:val="00410E8F"/>
    <w:rsid w:val="004133B7"/>
    <w:rsid w:val="00421D7F"/>
    <w:rsid w:val="004238B9"/>
    <w:rsid w:val="00424660"/>
    <w:rsid w:val="0043443D"/>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167"/>
    <w:rsid w:val="00651364"/>
    <w:rsid w:val="00664B4D"/>
    <w:rsid w:val="00671C15"/>
    <w:rsid w:val="00673807"/>
    <w:rsid w:val="006834C3"/>
    <w:rsid w:val="00687E49"/>
    <w:rsid w:val="00691962"/>
    <w:rsid w:val="0069556A"/>
    <w:rsid w:val="00696985"/>
    <w:rsid w:val="006A16E0"/>
    <w:rsid w:val="006A4CF8"/>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86D"/>
    <w:rsid w:val="00767B73"/>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4300"/>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32A10"/>
    <w:rsid w:val="00832D40"/>
    <w:rsid w:val="008405A4"/>
    <w:rsid w:val="008426B8"/>
    <w:rsid w:val="00843D0D"/>
    <w:rsid w:val="008441A5"/>
    <w:rsid w:val="0084636C"/>
    <w:rsid w:val="008477F9"/>
    <w:rsid w:val="0086021B"/>
    <w:rsid w:val="00865034"/>
    <w:rsid w:val="008658AE"/>
    <w:rsid w:val="00870947"/>
    <w:rsid w:val="00873116"/>
    <w:rsid w:val="00874FF1"/>
    <w:rsid w:val="00875EC4"/>
    <w:rsid w:val="008768CA"/>
    <w:rsid w:val="008952D4"/>
    <w:rsid w:val="008A0A17"/>
    <w:rsid w:val="008A308A"/>
    <w:rsid w:val="008A56CB"/>
    <w:rsid w:val="008B51AE"/>
    <w:rsid w:val="008B5856"/>
    <w:rsid w:val="008B5963"/>
    <w:rsid w:val="008D0BCE"/>
    <w:rsid w:val="008E51BE"/>
    <w:rsid w:val="008E5F56"/>
    <w:rsid w:val="008F5749"/>
    <w:rsid w:val="008F7F2C"/>
    <w:rsid w:val="00901B2B"/>
    <w:rsid w:val="009021F1"/>
    <w:rsid w:val="0090271F"/>
    <w:rsid w:val="00902E23"/>
    <w:rsid w:val="00904AE1"/>
    <w:rsid w:val="00905136"/>
    <w:rsid w:val="0091276C"/>
    <w:rsid w:val="00920B36"/>
    <w:rsid w:val="00921CB5"/>
    <w:rsid w:val="00925724"/>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1A7E"/>
    <w:rsid w:val="00973DFC"/>
    <w:rsid w:val="00977405"/>
    <w:rsid w:val="00981478"/>
    <w:rsid w:val="00982BAD"/>
    <w:rsid w:val="00985797"/>
    <w:rsid w:val="009867E4"/>
    <w:rsid w:val="00987944"/>
    <w:rsid w:val="0099076F"/>
    <w:rsid w:val="0099220E"/>
    <w:rsid w:val="00997DBD"/>
    <w:rsid w:val="009A3136"/>
    <w:rsid w:val="009B21A6"/>
    <w:rsid w:val="009B7DAD"/>
    <w:rsid w:val="009C21A8"/>
    <w:rsid w:val="009D75D8"/>
    <w:rsid w:val="009D76DA"/>
    <w:rsid w:val="009F37B7"/>
    <w:rsid w:val="009F4A1C"/>
    <w:rsid w:val="00A019C8"/>
    <w:rsid w:val="00A03164"/>
    <w:rsid w:val="00A10F02"/>
    <w:rsid w:val="00A164B4"/>
    <w:rsid w:val="00A17522"/>
    <w:rsid w:val="00A2268A"/>
    <w:rsid w:val="00A26C43"/>
    <w:rsid w:val="00A27C8E"/>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4D0"/>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60B0"/>
    <w:rsid w:val="00B667E5"/>
    <w:rsid w:val="00B66D15"/>
    <w:rsid w:val="00B75C03"/>
    <w:rsid w:val="00B75C6F"/>
    <w:rsid w:val="00B814FC"/>
    <w:rsid w:val="00B843AE"/>
    <w:rsid w:val="00B8754F"/>
    <w:rsid w:val="00B94DA3"/>
    <w:rsid w:val="00B9618C"/>
    <w:rsid w:val="00B9761F"/>
    <w:rsid w:val="00BA12FD"/>
    <w:rsid w:val="00BA2274"/>
    <w:rsid w:val="00BB0BC7"/>
    <w:rsid w:val="00BC0F7D"/>
    <w:rsid w:val="00BC6699"/>
    <w:rsid w:val="00BC6A03"/>
    <w:rsid w:val="00BD2DD7"/>
    <w:rsid w:val="00BD40B4"/>
    <w:rsid w:val="00BD76D6"/>
    <w:rsid w:val="00BE57D2"/>
    <w:rsid w:val="00BF2F59"/>
    <w:rsid w:val="00BF68E2"/>
    <w:rsid w:val="00C10630"/>
    <w:rsid w:val="00C14D5A"/>
    <w:rsid w:val="00C1503E"/>
    <w:rsid w:val="00C17ADB"/>
    <w:rsid w:val="00C3044E"/>
    <w:rsid w:val="00C33079"/>
    <w:rsid w:val="00C37DDC"/>
    <w:rsid w:val="00C458E8"/>
    <w:rsid w:val="00C522E7"/>
    <w:rsid w:val="00C53A3A"/>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A73E7"/>
    <w:rsid w:val="00CB49E8"/>
    <w:rsid w:val="00CB7B2B"/>
    <w:rsid w:val="00CC5E1A"/>
    <w:rsid w:val="00CD4265"/>
    <w:rsid w:val="00CE0842"/>
    <w:rsid w:val="00CE4FF7"/>
    <w:rsid w:val="00CE5275"/>
    <w:rsid w:val="00D04158"/>
    <w:rsid w:val="00D05505"/>
    <w:rsid w:val="00D13121"/>
    <w:rsid w:val="00D136B2"/>
    <w:rsid w:val="00D140B4"/>
    <w:rsid w:val="00D15870"/>
    <w:rsid w:val="00D20232"/>
    <w:rsid w:val="00D22A75"/>
    <w:rsid w:val="00D231D9"/>
    <w:rsid w:val="00D42D93"/>
    <w:rsid w:val="00D535F1"/>
    <w:rsid w:val="00D61312"/>
    <w:rsid w:val="00D66515"/>
    <w:rsid w:val="00D738D6"/>
    <w:rsid w:val="00D755EB"/>
    <w:rsid w:val="00D87E00"/>
    <w:rsid w:val="00D9134D"/>
    <w:rsid w:val="00D92EE9"/>
    <w:rsid w:val="00D93316"/>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14C3"/>
    <w:rsid w:val="00E24B02"/>
    <w:rsid w:val="00E317E1"/>
    <w:rsid w:val="00E319E6"/>
    <w:rsid w:val="00E37A94"/>
    <w:rsid w:val="00E44406"/>
    <w:rsid w:val="00E50251"/>
    <w:rsid w:val="00E50D85"/>
    <w:rsid w:val="00E51223"/>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2894"/>
    <w:rsid w:val="00EC4A25"/>
    <w:rsid w:val="00EC6019"/>
    <w:rsid w:val="00ED29B6"/>
    <w:rsid w:val="00ED7C58"/>
    <w:rsid w:val="00EE09AF"/>
    <w:rsid w:val="00EE651E"/>
    <w:rsid w:val="00EF03B6"/>
    <w:rsid w:val="00EF6582"/>
    <w:rsid w:val="00EF7760"/>
    <w:rsid w:val="00F00678"/>
    <w:rsid w:val="00F01A8E"/>
    <w:rsid w:val="00F025A2"/>
    <w:rsid w:val="00F04712"/>
    <w:rsid w:val="00F15402"/>
    <w:rsid w:val="00F15A36"/>
    <w:rsid w:val="00F173CA"/>
    <w:rsid w:val="00F20F2D"/>
    <w:rsid w:val="00F22EC7"/>
    <w:rsid w:val="00F23A75"/>
    <w:rsid w:val="00F25824"/>
    <w:rsid w:val="00F27D4A"/>
    <w:rsid w:val="00F27DED"/>
    <w:rsid w:val="00F27E50"/>
    <w:rsid w:val="00F31973"/>
    <w:rsid w:val="00F31EE7"/>
    <w:rsid w:val="00F320DD"/>
    <w:rsid w:val="00F32B28"/>
    <w:rsid w:val="00F33A03"/>
    <w:rsid w:val="00F35EBB"/>
    <w:rsid w:val="00F37089"/>
    <w:rsid w:val="00F40657"/>
    <w:rsid w:val="00F41BD6"/>
    <w:rsid w:val="00F42CEC"/>
    <w:rsid w:val="00F6035B"/>
    <w:rsid w:val="00F60828"/>
    <w:rsid w:val="00F653B8"/>
    <w:rsid w:val="00F70BE7"/>
    <w:rsid w:val="00F853C7"/>
    <w:rsid w:val="00F907FE"/>
    <w:rsid w:val="00F930D2"/>
    <w:rsid w:val="00F931E7"/>
    <w:rsid w:val="00F942CE"/>
    <w:rsid w:val="00F96887"/>
    <w:rsid w:val="00FA1266"/>
    <w:rsid w:val="00FB0A85"/>
    <w:rsid w:val="00FB218B"/>
    <w:rsid w:val="00FB501F"/>
    <w:rsid w:val="00FC1192"/>
    <w:rsid w:val="00FC2924"/>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1169-F854-4EBA-A568-941CE95D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759</Words>
  <Characters>4328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cp:revision>
  <dcterms:created xsi:type="dcterms:W3CDTF">2017-10-10T06:19:00Z</dcterms:created>
  <dcterms:modified xsi:type="dcterms:W3CDTF">2017-10-17T07:11:00Z</dcterms:modified>
</cp:coreProperties>
</file>